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A64" w:rsidRPr="007903AE" w:rsidRDefault="002A2F59" w:rsidP="00B707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Open Sans" w:hAnsi="Open Sans" w:cs="Open Sans"/>
          <w:bCs/>
          <w:sz w:val="24"/>
          <w:szCs w:val="24"/>
        </w:rPr>
      </w:pPr>
      <w:r w:rsidRPr="007903AE">
        <w:rPr>
          <w:rFonts w:ascii="Open Sans" w:hAnsi="Open Sans" w:cs="Open Sans"/>
          <w:b/>
          <w:bCs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161925</wp:posOffset>
                </wp:positionV>
                <wp:extent cx="5095875" cy="1552575"/>
                <wp:effectExtent l="9525" t="9525" r="9525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5875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2EB7" w:rsidRDefault="00DB7459" w:rsidP="00DB7459">
                            <w:pPr>
                              <w:spacing w:after="0" w:line="240" w:lineRule="auto"/>
                              <w:rPr>
                                <w:rFonts w:ascii="Helvetica" w:hAnsi="Helvetica" w:cs="Helvetic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sz w:val="28"/>
                                <w:szCs w:val="28"/>
                              </w:rPr>
                              <w:t>Citizens Advice</w:t>
                            </w:r>
                            <w:r w:rsidR="00382EB7">
                              <w:rPr>
                                <w:rFonts w:ascii="Helvetica" w:hAnsi="Helvetica" w:cs="Helvetic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sz w:val="28"/>
                                <w:szCs w:val="28"/>
                              </w:rPr>
                              <w:t>Barking and Dagenham</w:t>
                            </w:r>
                          </w:p>
                          <w:p w:rsidR="00382EB7" w:rsidRDefault="00382EB7" w:rsidP="0088280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JOB ADVERT </w:t>
                            </w:r>
                          </w:p>
                          <w:p w:rsidR="00382EB7" w:rsidRDefault="00382EB7" w:rsidP="00882800">
                            <w:pPr>
                              <w:spacing w:after="0" w:line="240" w:lineRule="auto"/>
                              <w:rPr>
                                <w:rFonts w:ascii="Helvetica" w:hAnsi="Helvetica" w:cs="Helvetic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382EB7" w:rsidRDefault="00DB7459" w:rsidP="004209B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" w:hAnsi="Helvetica" w:cs="Helvetic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Citizens Advice Barking and Dagenham </w:t>
                            </w:r>
                            <w:r w:rsidR="00571F9E">
                              <w:rPr>
                                <w:rFonts w:ascii="Helvetica" w:hAnsi="Helvetica" w:cs="Helvetica"/>
                                <w:b/>
                                <w:bCs/>
                                <w:sz w:val="28"/>
                                <w:szCs w:val="28"/>
                              </w:rPr>
                              <w:t>–</w:t>
                            </w:r>
                            <w:r w:rsidR="00382EB7" w:rsidRPr="00AE2EC6">
                              <w:rPr>
                                <w:rFonts w:ascii="Helvetica" w:hAnsi="Helvetica" w:cs="Helvetic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A07DE">
                              <w:rPr>
                                <w:rFonts w:ascii="Helvetica" w:hAnsi="Helvetica" w:cs="Helvetic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Debt/</w:t>
                            </w:r>
                            <w:bookmarkStart w:id="0" w:name="_GoBack"/>
                            <w:bookmarkEnd w:id="0"/>
                            <w:r w:rsidR="00571F9E">
                              <w:rPr>
                                <w:rFonts w:ascii="Helvetica" w:hAnsi="Helvetica" w:cs="Helvetic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Money Advice Case</w:t>
                            </w:r>
                            <w:r w:rsidR="00382EB7">
                              <w:rPr>
                                <w:rFonts w:ascii="Helvetica" w:hAnsi="Helvetica" w:cs="Helvetic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worker – </w:t>
                            </w:r>
                            <w:r w:rsidR="00DC1F15">
                              <w:rPr>
                                <w:rFonts w:ascii="Helvetica" w:hAnsi="Helvetica" w:cs="Helvetica"/>
                                <w:b/>
                                <w:bCs/>
                                <w:sz w:val="28"/>
                                <w:szCs w:val="28"/>
                              </w:rPr>
                              <w:t>3</w:t>
                            </w:r>
                            <w:r w:rsidR="00571F9E">
                              <w:rPr>
                                <w:rFonts w:ascii="Helvetica" w:hAnsi="Helvetica" w:cs="Helvetica"/>
                                <w:b/>
                                <w:bCs/>
                                <w:sz w:val="28"/>
                                <w:szCs w:val="28"/>
                              </w:rPr>
                              <w:t>7.5</w:t>
                            </w:r>
                            <w:r w:rsidR="00382EB7">
                              <w:rPr>
                                <w:rFonts w:ascii="Helvetica" w:hAnsi="Helvetica" w:cs="Helvetic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hours per week. Salary </w:t>
                            </w:r>
                            <w:r w:rsidR="00382EB7" w:rsidRPr="00A53962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eastAsia="en-GB"/>
                              </w:rPr>
                              <w:t>£</w:t>
                            </w:r>
                            <w:r w:rsidR="004548BE">
                              <w:rPr>
                                <w:rFonts w:ascii="Helvetica" w:hAnsi="Helvetica" w:cs="Helvetica"/>
                                <w:b/>
                                <w:bCs/>
                                <w:sz w:val="28"/>
                                <w:szCs w:val="28"/>
                              </w:rPr>
                              <w:t>30906</w:t>
                            </w:r>
                            <w:r w:rsidR="00382EB7" w:rsidRPr="00A53962">
                              <w:rPr>
                                <w:rFonts w:ascii="Helvetica" w:hAnsi="Helvetica" w:cs="Helvetic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C101E">
                              <w:rPr>
                                <w:rFonts w:ascii="Helvetica" w:hAnsi="Helvetica" w:cs="Helvetica"/>
                                <w:b/>
                                <w:bCs/>
                                <w:sz w:val="28"/>
                                <w:szCs w:val="28"/>
                              </w:rPr>
                              <w:t>pa</w:t>
                            </w:r>
                            <w:r w:rsidR="002B5918">
                              <w:rPr>
                                <w:rFonts w:ascii="Helvetica" w:hAnsi="Helvetica" w:cs="Helvetic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(pro-rata for part-time)</w:t>
                            </w:r>
                            <w:r w:rsidR="003C101E">
                              <w:rPr>
                                <w:rFonts w:ascii="Helvetica" w:hAnsi="Helvetica" w:cs="Helvetic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="00382EB7">
                              <w:rPr>
                                <w:rFonts w:ascii="Helvetica" w:hAnsi="Helvetica" w:cs="Helvetic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The post is fixed term </w:t>
                            </w:r>
                            <w:r w:rsidR="00D92607">
                              <w:rPr>
                                <w:rFonts w:ascii="Helvetica" w:hAnsi="Helvetica" w:cs="Helvetic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until </w:t>
                            </w:r>
                            <w:r w:rsidR="00747D47">
                              <w:rPr>
                                <w:rFonts w:ascii="Helvetica" w:hAnsi="Helvetica" w:cs="Helvetica"/>
                                <w:b/>
                                <w:bCs/>
                                <w:sz w:val="28"/>
                                <w:szCs w:val="28"/>
                              </w:rPr>
                              <w:t>3</w:t>
                            </w:r>
                            <w:r w:rsidR="00571F9E">
                              <w:rPr>
                                <w:rFonts w:ascii="Helvetica" w:hAnsi="Helvetica" w:cs="Helvetica"/>
                                <w:b/>
                                <w:bCs/>
                                <w:sz w:val="28"/>
                                <w:szCs w:val="28"/>
                              </w:rPr>
                              <w:t>1</w:t>
                            </w:r>
                            <w:r w:rsidR="00B96946">
                              <w:rPr>
                                <w:rFonts w:ascii="Helvetica" w:hAnsi="Helvetica" w:cs="Helvetic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March</w:t>
                            </w:r>
                            <w:r w:rsidR="002448B2">
                              <w:rPr>
                                <w:rFonts w:ascii="Helvetica" w:hAnsi="Helvetica" w:cs="Helvetic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2</w:t>
                            </w:r>
                            <w:r w:rsidR="00D92607">
                              <w:rPr>
                                <w:rFonts w:ascii="Helvetica" w:hAnsi="Helvetica" w:cs="Helvetica"/>
                                <w:b/>
                                <w:bCs/>
                                <w:sz w:val="28"/>
                                <w:szCs w:val="28"/>
                              </w:rPr>
                              <w:t>0</w:t>
                            </w:r>
                            <w:r w:rsidR="00B96946">
                              <w:rPr>
                                <w:rFonts w:ascii="Helvetica" w:hAnsi="Helvetica" w:cs="Helvetica"/>
                                <w:b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  <w:r w:rsidR="00571F9E">
                              <w:rPr>
                                <w:rFonts w:ascii="Helvetica" w:hAnsi="Helvetica" w:cs="Helvetica"/>
                                <w:b/>
                                <w:bCs/>
                                <w:sz w:val="28"/>
                                <w:szCs w:val="28"/>
                              </w:rPr>
                              <w:t>2 (can be extended depending on funding)</w:t>
                            </w:r>
                          </w:p>
                          <w:p w:rsidR="00382EB7" w:rsidRDefault="00382E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.75pt;margin-top:12.75pt;width:401.25pt;height:12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sS3KQIAAFEEAAAOAAAAZHJzL2Uyb0RvYy54bWysVM1u2zAMvg/YOwi6L3ayeE2MOEWXLsOA&#10;7gdo9wCyLMfCJFGTlNjd05eS09TYdhrmg0CK1EfyI+nN9aAVOQnnJZiKzmc5JcJwaKQ5VPT7w/7N&#10;ihIfmGmYAiMq+ig8vd6+frXpbSkW0IFqhCMIYnzZ24p2IdgyyzzvhGZ+BlYYNLbgNAuoukPWONYj&#10;ulbZIs/fZT24xjrgwnu8vR2NdJvw21bw8LVtvQhEVRRzC+l06azjmW03rDw4ZjvJz2mwf8hCM2kw&#10;6AXqlgVGjk7+AaUld+ChDTMOOoO2lVykGrCaef5bNfcdsyLVguR4e6HJ/z9Y/uX0zRHZYO8oMUxj&#10;ix7EEMh7GMjbyE5vfYlO9xbdwoDX0TNW6u0d8B+eGNh1zBzEjXPQd4I1mN08vswmT0ccH0Hq/jM0&#10;GIYdAySgoXU6AiIZBNGxS4+XzsRUOF4W+bpYXRWUcLTNi2JRoBJjsPL5uXU+fBSgSRQq6rD1CZ6d&#10;7nwYXZ9dUvqgZLOXSiXFHeqdcuTEcEz26Tuj+6mbMqSv6BqjjwxMbX4KkafvbxBaBpx3JXVFVxcn&#10;VkbePpgG02RlYFKNMlanzJnIyN3IYhjqAR0juzU0j0ipg3GucQ9R6MD9oqTHma6o/3lkTlCiPhls&#10;y3q+XMYlSMqyuFqg4qaWemphhiNURQMlo7gL4+IcrZOHDiONg2DgBlvZykTyS1bnvHFuU5vOOxYX&#10;Y6onr5c/wfYJAAD//wMAUEsDBBQABgAIAAAAIQBOla2d3wAAAAkBAAAPAAAAZHJzL2Rvd25yZXYu&#10;eG1sTI9BT8MwDIXvSPyHyEhc0JZ0sK2UphNCAsENBoJr1nhtReKUJuvKv8ec4GTZ7+n5e+Vm8k6M&#10;OMQukIZsrkAg1cF21Gh4e72f5SBiMmSNC4QavjHCpjo9KU1hw5FecNymRnAIxcJoaFPqCylj3aI3&#10;cR56JNb2YfAm8To00g7myOHeyYVSK+lNR/yhNT3etVh/bg9eQ371OH7Ep8vn93q1d9fpYj0+fA1a&#10;n59NtzcgEk7pzwy/+IwOFTPtwoFsFE7DLFuyU8NiyZP1XGXcbceHtVIgq1L+b1D9AAAA//8DAFBL&#10;AQItABQABgAIAAAAIQC2gziS/gAAAOEBAAATAAAAAAAAAAAAAAAAAAAAAABbQ29udGVudF9UeXBl&#10;c10ueG1sUEsBAi0AFAAGAAgAAAAhADj9If/WAAAAlAEAAAsAAAAAAAAAAAAAAAAALwEAAF9yZWxz&#10;Ly5yZWxzUEsBAi0AFAAGAAgAAAAhAMIKxLcpAgAAUQQAAA4AAAAAAAAAAAAAAAAALgIAAGRycy9l&#10;Mm9Eb2MueG1sUEsBAi0AFAAGAAgAAAAhAE6VrZ3fAAAACQEAAA8AAAAAAAAAAAAAAAAAgwQAAGRy&#10;cy9kb3ducmV2LnhtbFBLBQYAAAAABAAEAPMAAACPBQAAAAA=&#10;">
                <v:textbox>
                  <w:txbxContent>
                    <w:p w:rsidR="00382EB7" w:rsidRDefault="00DB7459" w:rsidP="00DB7459">
                      <w:pPr>
                        <w:spacing w:after="0" w:line="240" w:lineRule="auto"/>
                        <w:rPr>
                          <w:rFonts w:ascii="Helvetica" w:hAnsi="Helvetica" w:cs="Helvetica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Helvetica" w:hAnsi="Helvetica" w:cs="Helvetica"/>
                          <w:b/>
                          <w:bCs/>
                          <w:sz w:val="28"/>
                          <w:szCs w:val="28"/>
                        </w:rPr>
                        <w:t>Citizens Advice</w:t>
                      </w:r>
                      <w:r w:rsidR="00382EB7">
                        <w:rPr>
                          <w:rFonts w:ascii="Helvetica" w:hAnsi="Helvetica" w:cs="Helvetica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sz w:val="28"/>
                          <w:szCs w:val="28"/>
                        </w:rPr>
                        <w:t>Barking and Dagenham</w:t>
                      </w:r>
                    </w:p>
                    <w:p w:rsidR="00382EB7" w:rsidRDefault="00382EB7" w:rsidP="00882800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 xml:space="preserve">JOB ADVERT </w:t>
                      </w:r>
                    </w:p>
                    <w:p w:rsidR="00382EB7" w:rsidRDefault="00382EB7" w:rsidP="00882800">
                      <w:pPr>
                        <w:spacing w:after="0" w:line="240" w:lineRule="auto"/>
                        <w:rPr>
                          <w:rFonts w:ascii="Helvetica" w:hAnsi="Helvetica" w:cs="Helvetica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382EB7" w:rsidRDefault="00DB7459" w:rsidP="004209B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" w:hAnsi="Helvetica" w:cs="Helvetica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Helvetica" w:hAnsi="Helvetica" w:cs="Helvetica"/>
                          <w:b/>
                          <w:bCs/>
                          <w:sz w:val="28"/>
                          <w:szCs w:val="28"/>
                        </w:rPr>
                        <w:t xml:space="preserve">Citizens Advice Barking and Dagenham </w:t>
                      </w:r>
                      <w:r w:rsidR="00571F9E">
                        <w:rPr>
                          <w:rFonts w:ascii="Helvetica" w:hAnsi="Helvetica" w:cs="Helvetica"/>
                          <w:b/>
                          <w:bCs/>
                          <w:sz w:val="28"/>
                          <w:szCs w:val="28"/>
                        </w:rPr>
                        <w:t>–</w:t>
                      </w:r>
                      <w:r w:rsidR="00382EB7" w:rsidRPr="00AE2EC6">
                        <w:rPr>
                          <w:rFonts w:ascii="Helvetica" w:hAnsi="Helvetica" w:cs="Helvetic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5A07DE">
                        <w:rPr>
                          <w:rFonts w:ascii="Helvetica" w:hAnsi="Helvetica" w:cs="Helvetic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Debt/</w:t>
                      </w:r>
                      <w:bookmarkStart w:id="1" w:name="_GoBack"/>
                      <w:bookmarkEnd w:id="1"/>
                      <w:r w:rsidR="00571F9E">
                        <w:rPr>
                          <w:rFonts w:ascii="Helvetica" w:hAnsi="Helvetica" w:cs="Helvetic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Money Advice Case</w:t>
                      </w:r>
                      <w:r w:rsidR="00382EB7">
                        <w:rPr>
                          <w:rFonts w:ascii="Helvetica" w:hAnsi="Helvetica" w:cs="Helvetica"/>
                          <w:b/>
                          <w:bCs/>
                          <w:sz w:val="28"/>
                          <w:szCs w:val="28"/>
                        </w:rPr>
                        <w:t xml:space="preserve">worker – </w:t>
                      </w:r>
                      <w:r w:rsidR="00DC1F15">
                        <w:rPr>
                          <w:rFonts w:ascii="Helvetica" w:hAnsi="Helvetica" w:cs="Helvetica"/>
                          <w:b/>
                          <w:bCs/>
                          <w:sz w:val="28"/>
                          <w:szCs w:val="28"/>
                        </w:rPr>
                        <w:t>3</w:t>
                      </w:r>
                      <w:r w:rsidR="00571F9E">
                        <w:rPr>
                          <w:rFonts w:ascii="Helvetica" w:hAnsi="Helvetica" w:cs="Helvetica"/>
                          <w:b/>
                          <w:bCs/>
                          <w:sz w:val="28"/>
                          <w:szCs w:val="28"/>
                        </w:rPr>
                        <w:t>7.5</w:t>
                      </w:r>
                      <w:r w:rsidR="00382EB7">
                        <w:rPr>
                          <w:rFonts w:ascii="Helvetica" w:hAnsi="Helvetica" w:cs="Helvetica"/>
                          <w:b/>
                          <w:bCs/>
                          <w:sz w:val="28"/>
                          <w:szCs w:val="28"/>
                        </w:rPr>
                        <w:t xml:space="preserve"> hours per week. Salary </w:t>
                      </w:r>
                      <w:r w:rsidR="00382EB7" w:rsidRPr="00A53962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8"/>
                          <w:szCs w:val="28"/>
                          <w:lang w:eastAsia="en-GB"/>
                        </w:rPr>
                        <w:t>£</w:t>
                      </w:r>
                      <w:r w:rsidR="004548BE">
                        <w:rPr>
                          <w:rFonts w:ascii="Helvetica" w:hAnsi="Helvetica" w:cs="Helvetica"/>
                          <w:b/>
                          <w:bCs/>
                          <w:sz w:val="28"/>
                          <w:szCs w:val="28"/>
                        </w:rPr>
                        <w:t>30906</w:t>
                      </w:r>
                      <w:r w:rsidR="00382EB7" w:rsidRPr="00A53962">
                        <w:rPr>
                          <w:rFonts w:ascii="Helvetica" w:hAnsi="Helvetica" w:cs="Helvetica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3C101E">
                        <w:rPr>
                          <w:rFonts w:ascii="Helvetica" w:hAnsi="Helvetica" w:cs="Helvetica"/>
                          <w:b/>
                          <w:bCs/>
                          <w:sz w:val="28"/>
                          <w:szCs w:val="28"/>
                        </w:rPr>
                        <w:t>pa</w:t>
                      </w:r>
                      <w:r w:rsidR="002B5918">
                        <w:rPr>
                          <w:rFonts w:ascii="Helvetica" w:hAnsi="Helvetica" w:cs="Helvetica"/>
                          <w:b/>
                          <w:bCs/>
                          <w:sz w:val="28"/>
                          <w:szCs w:val="28"/>
                        </w:rPr>
                        <w:t xml:space="preserve"> (pro-rata for part-time)</w:t>
                      </w:r>
                      <w:r w:rsidR="003C101E">
                        <w:rPr>
                          <w:rFonts w:ascii="Helvetica" w:hAnsi="Helvetica" w:cs="Helvetica"/>
                          <w:b/>
                          <w:bCs/>
                          <w:sz w:val="28"/>
                          <w:szCs w:val="28"/>
                        </w:rPr>
                        <w:t xml:space="preserve">. </w:t>
                      </w:r>
                      <w:r w:rsidR="00382EB7">
                        <w:rPr>
                          <w:rFonts w:ascii="Helvetica" w:hAnsi="Helvetica" w:cs="Helvetica"/>
                          <w:b/>
                          <w:bCs/>
                          <w:sz w:val="28"/>
                          <w:szCs w:val="28"/>
                        </w:rPr>
                        <w:t xml:space="preserve">The post is fixed term </w:t>
                      </w:r>
                      <w:r w:rsidR="00D92607">
                        <w:rPr>
                          <w:rFonts w:ascii="Helvetica" w:hAnsi="Helvetica" w:cs="Helvetica"/>
                          <w:b/>
                          <w:bCs/>
                          <w:sz w:val="28"/>
                          <w:szCs w:val="28"/>
                        </w:rPr>
                        <w:t xml:space="preserve">until </w:t>
                      </w:r>
                      <w:r w:rsidR="00747D47">
                        <w:rPr>
                          <w:rFonts w:ascii="Helvetica" w:hAnsi="Helvetica" w:cs="Helvetica"/>
                          <w:b/>
                          <w:bCs/>
                          <w:sz w:val="28"/>
                          <w:szCs w:val="28"/>
                        </w:rPr>
                        <w:t>3</w:t>
                      </w:r>
                      <w:r w:rsidR="00571F9E">
                        <w:rPr>
                          <w:rFonts w:ascii="Helvetica" w:hAnsi="Helvetica" w:cs="Helvetica"/>
                          <w:b/>
                          <w:bCs/>
                          <w:sz w:val="28"/>
                          <w:szCs w:val="28"/>
                        </w:rPr>
                        <w:t>1</w:t>
                      </w:r>
                      <w:r w:rsidR="00B96946">
                        <w:rPr>
                          <w:rFonts w:ascii="Helvetica" w:hAnsi="Helvetica" w:cs="Helvetica"/>
                          <w:b/>
                          <w:bCs/>
                          <w:sz w:val="28"/>
                          <w:szCs w:val="28"/>
                        </w:rPr>
                        <w:t xml:space="preserve"> March</w:t>
                      </w:r>
                      <w:r w:rsidR="002448B2">
                        <w:rPr>
                          <w:rFonts w:ascii="Helvetica" w:hAnsi="Helvetica" w:cs="Helvetica"/>
                          <w:b/>
                          <w:bCs/>
                          <w:sz w:val="28"/>
                          <w:szCs w:val="28"/>
                        </w:rPr>
                        <w:t xml:space="preserve"> 2</w:t>
                      </w:r>
                      <w:r w:rsidR="00D92607">
                        <w:rPr>
                          <w:rFonts w:ascii="Helvetica" w:hAnsi="Helvetica" w:cs="Helvetica"/>
                          <w:b/>
                          <w:bCs/>
                          <w:sz w:val="28"/>
                          <w:szCs w:val="28"/>
                        </w:rPr>
                        <w:t>0</w:t>
                      </w:r>
                      <w:r w:rsidR="00B96946">
                        <w:rPr>
                          <w:rFonts w:ascii="Helvetica" w:hAnsi="Helvetica" w:cs="Helvetica"/>
                          <w:b/>
                          <w:bCs/>
                          <w:sz w:val="28"/>
                          <w:szCs w:val="28"/>
                        </w:rPr>
                        <w:t>2</w:t>
                      </w:r>
                      <w:r w:rsidR="00571F9E">
                        <w:rPr>
                          <w:rFonts w:ascii="Helvetica" w:hAnsi="Helvetica" w:cs="Helvetica"/>
                          <w:b/>
                          <w:bCs/>
                          <w:sz w:val="28"/>
                          <w:szCs w:val="28"/>
                        </w:rPr>
                        <w:t>2 (can be extended depending on funding)</w:t>
                      </w:r>
                    </w:p>
                    <w:p w:rsidR="00382EB7" w:rsidRDefault="00382EB7"/>
                  </w:txbxContent>
                </v:textbox>
              </v:shape>
            </w:pict>
          </mc:Fallback>
        </mc:AlternateContent>
      </w:r>
      <w:r w:rsidR="004024E5" w:rsidRPr="007903AE">
        <w:rPr>
          <w:rFonts w:ascii="Open Sans" w:hAnsi="Open Sans" w:cs="Open Sans"/>
          <w:b/>
          <w:bCs/>
          <w:sz w:val="24"/>
          <w:szCs w:val="24"/>
        </w:rPr>
        <w:t xml:space="preserve">                                                       </w:t>
      </w:r>
      <w:r w:rsidR="00B7077C" w:rsidRPr="007903AE">
        <w:rPr>
          <w:rFonts w:ascii="Open Sans" w:hAnsi="Open Sans" w:cs="Open Sans"/>
          <w:b/>
          <w:bCs/>
          <w:sz w:val="24"/>
          <w:szCs w:val="24"/>
        </w:rPr>
        <w:t xml:space="preserve"> </w:t>
      </w:r>
      <w:r w:rsidR="004024E5" w:rsidRPr="007903AE">
        <w:rPr>
          <w:rFonts w:ascii="Open Sans" w:hAnsi="Open Sans" w:cs="Open Sans"/>
          <w:bCs/>
          <w:noProof/>
          <w:sz w:val="24"/>
          <w:szCs w:val="24"/>
          <w:lang w:val="en-GB" w:eastAsia="en-GB"/>
        </w:rPr>
        <w:drawing>
          <wp:inline distT="0" distB="0" distL="0" distR="0">
            <wp:extent cx="1116000" cy="1116000"/>
            <wp:effectExtent l="0" t="0" r="0" b="0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RG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6000" cy="11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1CFC" w:rsidRPr="007903AE" w:rsidRDefault="00151CFC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4"/>
          <w:szCs w:val="24"/>
        </w:rPr>
      </w:pPr>
    </w:p>
    <w:p w:rsidR="006A6933" w:rsidRPr="007903AE" w:rsidRDefault="006A6933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bCs/>
          <w:sz w:val="24"/>
          <w:szCs w:val="24"/>
        </w:rPr>
      </w:pPr>
    </w:p>
    <w:p w:rsidR="006A6933" w:rsidRPr="007903AE" w:rsidRDefault="006A6933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bCs/>
          <w:sz w:val="24"/>
          <w:szCs w:val="24"/>
        </w:rPr>
      </w:pPr>
    </w:p>
    <w:p w:rsidR="006A6933" w:rsidRPr="007903AE" w:rsidRDefault="00645674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bCs/>
          <w:sz w:val="24"/>
          <w:szCs w:val="24"/>
        </w:rPr>
      </w:pPr>
      <w:r w:rsidRPr="007903AE">
        <w:rPr>
          <w:rFonts w:ascii="Open Sans" w:hAnsi="Open Sans" w:cs="Open Sans"/>
          <w:b/>
          <w:bCs/>
          <w:sz w:val="24"/>
          <w:szCs w:val="24"/>
        </w:rPr>
        <w:t>About the</w:t>
      </w:r>
      <w:r w:rsidR="004209BE" w:rsidRPr="007903AE">
        <w:rPr>
          <w:rFonts w:ascii="Open Sans" w:hAnsi="Open Sans" w:cs="Open Sans"/>
          <w:b/>
          <w:bCs/>
          <w:sz w:val="24"/>
          <w:szCs w:val="24"/>
        </w:rPr>
        <w:t xml:space="preserve"> </w:t>
      </w:r>
      <w:r w:rsidR="00401454" w:rsidRPr="007903AE">
        <w:rPr>
          <w:rFonts w:ascii="Open Sans" w:hAnsi="Open Sans" w:cs="Open Sans"/>
          <w:b/>
          <w:bCs/>
          <w:sz w:val="24"/>
          <w:szCs w:val="24"/>
        </w:rPr>
        <w:t>role</w:t>
      </w:r>
      <w:r w:rsidRPr="007903AE">
        <w:rPr>
          <w:rFonts w:ascii="Open Sans" w:hAnsi="Open Sans" w:cs="Open Sans"/>
          <w:b/>
          <w:bCs/>
          <w:sz w:val="24"/>
          <w:szCs w:val="24"/>
        </w:rPr>
        <w:t>s</w:t>
      </w:r>
    </w:p>
    <w:p w:rsidR="006A6933" w:rsidRPr="007903AE" w:rsidRDefault="006A6933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bCs/>
          <w:sz w:val="24"/>
          <w:szCs w:val="24"/>
        </w:rPr>
      </w:pPr>
    </w:p>
    <w:p w:rsidR="00571F9E" w:rsidRDefault="00571F9E" w:rsidP="00571F9E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bCs/>
          <w:sz w:val="24"/>
          <w:szCs w:val="24"/>
        </w:rPr>
      </w:pPr>
      <w:r w:rsidRPr="007903AE">
        <w:rPr>
          <w:rFonts w:ascii="Open Sans" w:hAnsi="Open Sans" w:cs="Open Sans"/>
          <w:b/>
          <w:bCs/>
          <w:sz w:val="24"/>
          <w:szCs w:val="24"/>
        </w:rPr>
        <w:t xml:space="preserve">We have </w:t>
      </w:r>
      <w:r w:rsidR="004548BE">
        <w:rPr>
          <w:rFonts w:ascii="Open Sans" w:hAnsi="Open Sans" w:cs="Open Sans"/>
          <w:b/>
          <w:bCs/>
          <w:sz w:val="24"/>
          <w:szCs w:val="24"/>
        </w:rPr>
        <w:t>secured</w:t>
      </w:r>
      <w:r w:rsidRPr="007903AE">
        <w:rPr>
          <w:rFonts w:ascii="Open Sans" w:hAnsi="Open Sans" w:cs="Open Sans"/>
          <w:b/>
          <w:bCs/>
          <w:sz w:val="24"/>
          <w:szCs w:val="24"/>
        </w:rPr>
        <w:t xml:space="preserve"> extra funding for debt work and therefore </w:t>
      </w:r>
      <w:r w:rsidR="00293AF9" w:rsidRPr="007903AE">
        <w:rPr>
          <w:rFonts w:ascii="Open Sans" w:hAnsi="Open Sans" w:cs="Open Sans"/>
          <w:b/>
          <w:bCs/>
          <w:sz w:val="24"/>
          <w:szCs w:val="24"/>
        </w:rPr>
        <w:t xml:space="preserve">we </w:t>
      </w:r>
      <w:r w:rsidR="00514B90" w:rsidRPr="007903AE">
        <w:rPr>
          <w:rFonts w:ascii="Open Sans" w:hAnsi="Open Sans" w:cs="Open Sans"/>
          <w:b/>
          <w:bCs/>
          <w:sz w:val="24"/>
          <w:szCs w:val="24"/>
        </w:rPr>
        <w:t>are</w:t>
      </w:r>
      <w:r w:rsidR="006A6933" w:rsidRPr="007903AE">
        <w:rPr>
          <w:rFonts w:ascii="Open Sans" w:hAnsi="Open Sans" w:cs="Open Sans"/>
          <w:b/>
          <w:bCs/>
          <w:sz w:val="24"/>
          <w:szCs w:val="24"/>
        </w:rPr>
        <w:t xml:space="preserve"> advertis</w:t>
      </w:r>
      <w:r w:rsidR="00514B90" w:rsidRPr="007903AE">
        <w:rPr>
          <w:rFonts w:ascii="Open Sans" w:hAnsi="Open Sans" w:cs="Open Sans"/>
          <w:b/>
          <w:bCs/>
          <w:sz w:val="24"/>
          <w:szCs w:val="24"/>
        </w:rPr>
        <w:t>ing</w:t>
      </w:r>
      <w:r w:rsidR="006A6933" w:rsidRPr="007903AE">
        <w:rPr>
          <w:rFonts w:ascii="Open Sans" w:hAnsi="Open Sans" w:cs="Open Sans"/>
          <w:b/>
          <w:bCs/>
          <w:sz w:val="24"/>
          <w:szCs w:val="24"/>
        </w:rPr>
        <w:t xml:space="preserve"> </w:t>
      </w:r>
      <w:r w:rsidR="004548BE">
        <w:rPr>
          <w:rFonts w:ascii="Open Sans" w:hAnsi="Open Sans" w:cs="Open Sans"/>
          <w:b/>
          <w:bCs/>
          <w:sz w:val="24"/>
          <w:szCs w:val="24"/>
        </w:rPr>
        <w:t xml:space="preserve">for </w:t>
      </w:r>
      <w:r w:rsidR="00773C69" w:rsidRPr="007903AE">
        <w:rPr>
          <w:rFonts w:ascii="Open Sans" w:hAnsi="Open Sans" w:cs="Open Sans"/>
          <w:b/>
          <w:bCs/>
          <w:sz w:val="24"/>
          <w:szCs w:val="24"/>
        </w:rPr>
        <w:t>a</w:t>
      </w:r>
      <w:r w:rsidR="006A6933" w:rsidRPr="007903AE">
        <w:rPr>
          <w:rFonts w:ascii="Open Sans" w:hAnsi="Open Sans" w:cs="Open Sans"/>
          <w:b/>
          <w:bCs/>
          <w:sz w:val="24"/>
          <w:szCs w:val="24"/>
        </w:rPr>
        <w:t xml:space="preserve"> </w:t>
      </w:r>
      <w:r w:rsidR="009274D0" w:rsidRPr="007903AE">
        <w:rPr>
          <w:rFonts w:ascii="Open Sans" w:hAnsi="Open Sans" w:cs="Open Sans"/>
          <w:b/>
          <w:bCs/>
          <w:sz w:val="24"/>
          <w:szCs w:val="24"/>
        </w:rPr>
        <w:t xml:space="preserve">fixed term </w:t>
      </w:r>
      <w:r w:rsidRPr="007903AE">
        <w:rPr>
          <w:rFonts w:ascii="Open Sans" w:hAnsi="Open Sans" w:cs="Open Sans"/>
          <w:b/>
          <w:bCs/>
          <w:sz w:val="24"/>
          <w:szCs w:val="24"/>
        </w:rPr>
        <w:t>full</w:t>
      </w:r>
      <w:r w:rsidR="009274D0" w:rsidRPr="007903AE">
        <w:rPr>
          <w:rFonts w:ascii="Open Sans" w:hAnsi="Open Sans" w:cs="Open Sans"/>
          <w:b/>
          <w:bCs/>
          <w:sz w:val="24"/>
          <w:szCs w:val="24"/>
        </w:rPr>
        <w:t xml:space="preserve"> </w:t>
      </w:r>
      <w:r w:rsidR="008A038A" w:rsidRPr="007903AE">
        <w:rPr>
          <w:rFonts w:ascii="Open Sans" w:hAnsi="Open Sans" w:cs="Open Sans"/>
          <w:b/>
          <w:bCs/>
          <w:sz w:val="24"/>
          <w:szCs w:val="24"/>
        </w:rPr>
        <w:t xml:space="preserve">time </w:t>
      </w:r>
      <w:r w:rsidR="00773C69" w:rsidRPr="007903AE">
        <w:rPr>
          <w:rFonts w:ascii="Open Sans" w:hAnsi="Open Sans" w:cs="Open Sans"/>
          <w:b/>
          <w:bCs/>
          <w:sz w:val="24"/>
          <w:szCs w:val="24"/>
        </w:rPr>
        <w:t>post</w:t>
      </w:r>
      <w:r w:rsidR="001A25EE" w:rsidRPr="007903AE">
        <w:rPr>
          <w:rFonts w:ascii="Open Sans" w:hAnsi="Open Sans" w:cs="Open Sans"/>
          <w:b/>
          <w:bCs/>
          <w:sz w:val="24"/>
          <w:szCs w:val="24"/>
        </w:rPr>
        <w:t>.</w:t>
      </w:r>
      <w:r w:rsidR="007903AE" w:rsidRPr="007903AE">
        <w:rPr>
          <w:rFonts w:ascii="Open Sans" w:hAnsi="Open Sans" w:cs="Open Sans"/>
          <w:b/>
          <w:bCs/>
          <w:sz w:val="24"/>
          <w:szCs w:val="24"/>
        </w:rPr>
        <w:t xml:space="preserve"> </w:t>
      </w:r>
      <w:r w:rsidRPr="007903AE">
        <w:rPr>
          <w:rFonts w:ascii="Open Sans" w:hAnsi="Open Sans" w:cs="Open Sans"/>
          <w:b/>
          <w:sz w:val="24"/>
          <w:szCs w:val="24"/>
        </w:rPr>
        <w:t>This is suitable for anyone who has more than 12 months’ experience of providing debt and money advice.</w:t>
      </w:r>
      <w:r w:rsidRPr="007903AE">
        <w:rPr>
          <w:rFonts w:ascii="Open Sans" w:hAnsi="Open Sans" w:cs="Open Sans"/>
          <w:b/>
          <w:bCs/>
          <w:sz w:val="24"/>
          <w:szCs w:val="24"/>
        </w:rPr>
        <w:t xml:space="preserve"> </w:t>
      </w:r>
    </w:p>
    <w:p w:rsidR="004548BE" w:rsidRPr="007903AE" w:rsidRDefault="004548BE" w:rsidP="00571F9E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bCs/>
          <w:sz w:val="24"/>
          <w:szCs w:val="24"/>
        </w:rPr>
      </w:pPr>
    </w:p>
    <w:p w:rsidR="00571F9E" w:rsidRPr="004548BE" w:rsidRDefault="00571F9E" w:rsidP="004548BE">
      <w:pPr>
        <w:rPr>
          <w:rFonts w:ascii="Open Sans" w:hAnsi="Open Sans" w:cs="Open Sans"/>
        </w:rPr>
      </w:pPr>
      <w:r w:rsidRPr="004548BE">
        <w:rPr>
          <w:rFonts w:ascii="Open Sans" w:hAnsi="Open Sans" w:cs="Open Sans"/>
        </w:rPr>
        <w:t xml:space="preserve">You will need to have at least a year’s experience of providing money advice casework including dealing with multiple debt, housing issues and income maximisation, preferably within a debt advice agency, and hold a valid Money Advice Service accredited qualification in debt advice to </w:t>
      </w:r>
      <w:r w:rsidR="004548BE" w:rsidRPr="004548BE">
        <w:rPr>
          <w:rFonts w:ascii="Open Sans" w:hAnsi="Open Sans" w:cs="Open Sans"/>
        </w:rPr>
        <w:t>Caseworker level</w:t>
      </w:r>
      <w:r w:rsidRPr="004548BE">
        <w:rPr>
          <w:rFonts w:ascii="Open Sans" w:hAnsi="Open Sans" w:cs="Open Sans"/>
        </w:rPr>
        <w:t xml:space="preserve"> or higher.</w:t>
      </w:r>
    </w:p>
    <w:p w:rsidR="00571F9E" w:rsidRPr="004548BE" w:rsidRDefault="00571F9E" w:rsidP="00571F9E">
      <w:pPr>
        <w:pStyle w:val="NormalWeb"/>
        <w:shd w:val="clear" w:color="auto" w:fill="FFFFFF"/>
        <w:spacing w:before="0" w:beforeAutospacing="0" w:after="420" w:afterAutospacing="0"/>
        <w:rPr>
          <w:rFonts w:ascii="Open Sans" w:hAnsi="Open Sans" w:cs="Open Sans"/>
          <w:color w:val="333333"/>
          <w:sz w:val="22"/>
          <w:szCs w:val="22"/>
        </w:rPr>
      </w:pPr>
      <w:r w:rsidRPr="004548BE">
        <w:rPr>
          <w:rFonts w:ascii="Open Sans" w:hAnsi="Open Sans" w:cs="Open Sans"/>
          <w:color w:val="333333"/>
          <w:sz w:val="22"/>
          <w:szCs w:val="22"/>
        </w:rPr>
        <w:t xml:space="preserve">The role requires you to deliver holistic support to each client, providing practical guidance on other debt related issues, managing creditors on </w:t>
      </w:r>
      <w:r w:rsidR="004548BE" w:rsidRPr="004548BE">
        <w:rPr>
          <w:rFonts w:ascii="Open Sans" w:hAnsi="Open Sans" w:cs="Open Sans"/>
          <w:color w:val="333333"/>
          <w:sz w:val="22"/>
          <w:szCs w:val="22"/>
        </w:rPr>
        <w:t>behalf</w:t>
      </w:r>
      <w:r w:rsidR="004548BE" w:rsidRPr="004548BE">
        <w:rPr>
          <w:rFonts w:ascii="Open Sans" w:hAnsi="Open Sans" w:cs="Open Sans"/>
          <w:color w:val="333333"/>
          <w:sz w:val="22"/>
          <w:szCs w:val="22"/>
        </w:rPr>
        <w:t xml:space="preserve"> of</w:t>
      </w:r>
      <w:r w:rsidRPr="004548BE">
        <w:rPr>
          <w:rFonts w:ascii="Open Sans" w:hAnsi="Open Sans" w:cs="Open Sans"/>
          <w:color w:val="333333"/>
          <w:sz w:val="22"/>
          <w:szCs w:val="22"/>
        </w:rPr>
        <w:t xml:space="preserve"> client</w:t>
      </w:r>
      <w:r w:rsidR="004548BE" w:rsidRPr="004548BE">
        <w:rPr>
          <w:rFonts w:ascii="Open Sans" w:hAnsi="Open Sans" w:cs="Open Sans"/>
          <w:color w:val="333333"/>
          <w:sz w:val="22"/>
          <w:szCs w:val="22"/>
        </w:rPr>
        <w:t>(s)</w:t>
      </w:r>
      <w:r w:rsidRPr="004548BE">
        <w:rPr>
          <w:rFonts w:ascii="Open Sans" w:hAnsi="Open Sans" w:cs="Open Sans"/>
          <w:color w:val="333333"/>
          <w:sz w:val="22"/>
          <w:szCs w:val="22"/>
        </w:rPr>
        <w:t xml:space="preserve">, identifying referral routes to other support agencies where necessary and empowering clients with self-help guidance. </w:t>
      </w:r>
      <w:r w:rsidR="004548BE" w:rsidRPr="004548BE">
        <w:rPr>
          <w:rFonts w:ascii="Open Sans" w:hAnsi="Open Sans" w:cs="Open Sans"/>
          <w:color w:val="333333"/>
          <w:sz w:val="22"/>
          <w:szCs w:val="22"/>
        </w:rPr>
        <w:t>Although this r</w:t>
      </w:r>
      <w:r w:rsidRPr="004548BE">
        <w:rPr>
          <w:rFonts w:ascii="Open Sans" w:hAnsi="Open Sans" w:cs="Open Sans"/>
          <w:color w:val="333333"/>
          <w:sz w:val="22"/>
          <w:szCs w:val="22"/>
        </w:rPr>
        <w:t>ole is currently remote</w:t>
      </w:r>
      <w:r w:rsidR="004548BE" w:rsidRPr="004548BE">
        <w:rPr>
          <w:rFonts w:ascii="Open Sans" w:hAnsi="Open Sans" w:cs="Open Sans"/>
          <w:color w:val="333333"/>
          <w:sz w:val="22"/>
          <w:szCs w:val="22"/>
        </w:rPr>
        <w:t xml:space="preserve"> and therefore</w:t>
      </w:r>
      <w:r w:rsidRPr="004548BE">
        <w:rPr>
          <w:rFonts w:ascii="Open Sans" w:hAnsi="Open Sans" w:cs="Open Sans"/>
          <w:color w:val="333333"/>
          <w:sz w:val="22"/>
          <w:szCs w:val="22"/>
        </w:rPr>
        <w:t xml:space="preserve"> you must be comfortable adapting to new technology</w:t>
      </w:r>
      <w:r w:rsidR="007903AE" w:rsidRPr="004548BE">
        <w:rPr>
          <w:rFonts w:ascii="Open Sans" w:hAnsi="Open Sans" w:cs="Open Sans"/>
          <w:color w:val="333333"/>
          <w:sz w:val="22"/>
          <w:szCs w:val="22"/>
        </w:rPr>
        <w:t xml:space="preserve"> but </w:t>
      </w:r>
      <w:r w:rsidR="004548BE" w:rsidRPr="004548BE">
        <w:rPr>
          <w:rFonts w:ascii="Open Sans" w:hAnsi="Open Sans" w:cs="Open Sans"/>
          <w:color w:val="333333"/>
          <w:sz w:val="22"/>
          <w:szCs w:val="22"/>
        </w:rPr>
        <w:t xml:space="preserve">we have to deliver F2F advice to 70% of our allocated targets and therefore you </w:t>
      </w:r>
      <w:r w:rsidR="007903AE" w:rsidRPr="004548BE">
        <w:rPr>
          <w:rFonts w:ascii="Open Sans" w:hAnsi="Open Sans" w:cs="Open Sans"/>
          <w:color w:val="333333"/>
          <w:sz w:val="22"/>
          <w:szCs w:val="22"/>
        </w:rPr>
        <w:t>must be willing to come to the office if necessary</w:t>
      </w:r>
      <w:r w:rsidRPr="004548BE">
        <w:rPr>
          <w:rFonts w:ascii="Open Sans" w:hAnsi="Open Sans" w:cs="Open Sans"/>
          <w:color w:val="333333"/>
          <w:sz w:val="22"/>
          <w:szCs w:val="22"/>
        </w:rPr>
        <w:t>.</w:t>
      </w:r>
    </w:p>
    <w:p w:rsidR="004209BE" w:rsidRPr="004548BE" w:rsidRDefault="00773C69" w:rsidP="004209BE">
      <w:pPr>
        <w:rPr>
          <w:rFonts w:ascii="Open Sans" w:hAnsi="Open Sans" w:cs="Open Sans"/>
        </w:rPr>
      </w:pPr>
      <w:r w:rsidRPr="004548BE">
        <w:rPr>
          <w:rFonts w:ascii="Open Sans" w:hAnsi="Open Sans" w:cs="Open Sans"/>
        </w:rPr>
        <w:t>W</w:t>
      </w:r>
      <w:r w:rsidR="00882800" w:rsidRPr="004548BE">
        <w:rPr>
          <w:rFonts w:ascii="Open Sans" w:hAnsi="Open Sans" w:cs="Open Sans"/>
        </w:rPr>
        <w:t>orker</w:t>
      </w:r>
      <w:r w:rsidR="004209BE" w:rsidRPr="004548BE">
        <w:rPr>
          <w:rFonts w:ascii="Open Sans" w:hAnsi="Open Sans" w:cs="Open Sans"/>
        </w:rPr>
        <w:t xml:space="preserve"> w</w:t>
      </w:r>
      <w:r w:rsidR="00882800" w:rsidRPr="004548BE">
        <w:rPr>
          <w:rFonts w:ascii="Open Sans" w:hAnsi="Open Sans" w:cs="Open Sans"/>
        </w:rPr>
        <w:t xml:space="preserve">ill support the </w:t>
      </w:r>
      <w:r w:rsidR="00DB7459" w:rsidRPr="004548BE">
        <w:rPr>
          <w:rFonts w:ascii="Open Sans" w:hAnsi="Open Sans" w:cs="Open Sans"/>
        </w:rPr>
        <w:t xml:space="preserve">Citizens Advice </w:t>
      </w:r>
      <w:r w:rsidR="002B5918" w:rsidRPr="004548BE">
        <w:rPr>
          <w:rFonts w:ascii="Open Sans" w:hAnsi="Open Sans" w:cs="Open Sans"/>
        </w:rPr>
        <w:t xml:space="preserve">Barking and Dagenham </w:t>
      </w:r>
      <w:r w:rsidR="00B96946" w:rsidRPr="004548BE">
        <w:rPr>
          <w:rFonts w:ascii="Open Sans" w:hAnsi="Open Sans" w:cs="Open Sans"/>
        </w:rPr>
        <w:t>Debt</w:t>
      </w:r>
      <w:r w:rsidR="00882800" w:rsidRPr="004548BE">
        <w:rPr>
          <w:rFonts w:ascii="Open Sans" w:hAnsi="Open Sans" w:cs="Open Sans"/>
        </w:rPr>
        <w:t xml:space="preserve"> advice service. </w:t>
      </w:r>
      <w:r w:rsidR="004209BE" w:rsidRPr="004548BE">
        <w:rPr>
          <w:rFonts w:ascii="Open Sans" w:hAnsi="Open Sans" w:cs="Open Sans"/>
        </w:rPr>
        <w:t xml:space="preserve">It is important that you work well to service targets, are flexible and supportive and a strong team player. </w:t>
      </w:r>
    </w:p>
    <w:p w:rsidR="007903AE" w:rsidRPr="004548BE" w:rsidRDefault="007903AE" w:rsidP="004209BE">
      <w:pPr>
        <w:rPr>
          <w:rFonts w:ascii="Open Sans" w:hAnsi="Open Sans" w:cs="Open Sans"/>
        </w:rPr>
      </w:pPr>
      <w:r w:rsidRPr="004548BE">
        <w:rPr>
          <w:rFonts w:ascii="Open Sans" w:hAnsi="Open Sans" w:cs="Open Sans"/>
          <w:color w:val="333333"/>
        </w:rPr>
        <w:t xml:space="preserve">We offer </w:t>
      </w:r>
      <w:r w:rsidR="00C87636" w:rsidRPr="004548BE">
        <w:rPr>
          <w:rFonts w:ascii="Open Sans" w:hAnsi="Open Sans" w:cs="Open Sans"/>
          <w:color w:val="333333"/>
        </w:rPr>
        <w:t xml:space="preserve">28 </w:t>
      </w:r>
      <w:r w:rsidR="001827E3" w:rsidRPr="004548BE">
        <w:rPr>
          <w:rFonts w:ascii="Open Sans" w:hAnsi="Open Sans" w:cs="Open Sans"/>
          <w:color w:val="333333"/>
        </w:rPr>
        <w:t>days’</w:t>
      </w:r>
      <w:r w:rsidRPr="004548BE">
        <w:rPr>
          <w:rFonts w:ascii="Open Sans" w:hAnsi="Open Sans" w:cs="Open Sans"/>
          <w:color w:val="333333"/>
        </w:rPr>
        <w:t xml:space="preserve"> </w:t>
      </w:r>
      <w:r w:rsidR="00C87636" w:rsidRPr="004548BE">
        <w:rPr>
          <w:rFonts w:ascii="Open Sans" w:hAnsi="Open Sans" w:cs="Open Sans"/>
          <w:color w:val="333333"/>
        </w:rPr>
        <w:t xml:space="preserve">statutory </w:t>
      </w:r>
      <w:r w:rsidRPr="004548BE">
        <w:rPr>
          <w:rFonts w:ascii="Open Sans" w:hAnsi="Open Sans" w:cs="Open Sans"/>
          <w:color w:val="333333"/>
        </w:rPr>
        <w:t xml:space="preserve">annual leave, </w:t>
      </w:r>
      <w:r w:rsidR="00C87636" w:rsidRPr="004548BE">
        <w:rPr>
          <w:rFonts w:ascii="Open Sans" w:hAnsi="Open Sans" w:cs="Open Sans"/>
          <w:color w:val="333333"/>
        </w:rPr>
        <w:t xml:space="preserve">3% </w:t>
      </w:r>
      <w:r w:rsidRPr="004548BE">
        <w:rPr>
          <w:rFonts w:ascii="Open Sans" w:hAnsi="Open Sans" w:cs="Open Sans"/>
          <w:color w:val="333333"/>
        </w:rPr>
        <w:t>employer pension contribution</w:t>
      </w:r>
      <w:r w:rsidR="00C87636" w:rsidRPr="004548BE">
        <w:rPr>
          <w:rFonts w:ascii="Open Sans" w:hAnsi="Open Sans" w:cs="Open Sans"/>
          <w:color w:val="333333"/>
        </w:rPr>
        <w:t xml:space="preserve"> under auto-enrolment</w:t>
      </w:r>
      <w:r w:rsidRPr="004548BE">
        <w:rPr>
          <w:rFonts w:ascii="Open Sans" w:hAnsi="Open Sans" w:cs="Open Sans"/>
          <w:color w:val="333333"/>
        </w:rPr>
        <w:t>, and training and development opportunities to continue your professional development.</w:t>
      </w:r>
    </w:p>
    <w:p w:rsidR="004209BE" w:rsidRPr="004548BE" w:rsidRDefault="004209BE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hAnsi="Open Sans" w:cs="Open Sans"/>
        </w:rPr>
      </w:pPr>
      <w:r w:rsidRPr="004548BE">
        <w:rPr>
          <w:rFonts w:ascii="Open Sans" w:hAnsi="Open Sans" w:cs="Open Sans"/>
          <w:b/>
        </w:rPr>
        <w:t>If you are interested in this post</w:t>
      </w:r>
      <w:r w:rsidR="00F50627" w:rsidRPr="004548BE">
        <w:rPr>
          <w:rFonts w:ascii="Open Sans" w:hAnsi="Open Sans" w:cs="Open Sans"/>
          <w:b/>
        </w:rPr>
        <w:t>,</w:t>
      </w:r>
      <w:r w:rsidRPr="004548BE">
        <w:rPr>
          <w:rFonts w:ascii="Open Sans" w:hAnsi="Open Sans" w:cs="Open Sans"/>
          <w:b/>
        </w:rPr>
        <w:t xml:space="preserve"> please </w:t>
      </w:r>
      <w:r w:rsidR="00A62C92" w:rsidRPr="004548BE">
        <w:rPr>
          <w:rFonts w:ascii="Open Sans" w:hAnsi="Open Sans" w:cs="Open Sans"/>
          <w:b/>
        </w:rPr>
        <w:t xml:space="preserve">contact </w:t>
      </w:r>
      <w:r w:rsidR="008A038A" w:rsidRPr="004548BE">
        <w:rPr>
          <w:rFonts w:ascii="Open Sans" w:hAnsi="Open Sans" w:cs="Open Sans"/>
          <w:b/>
        </w:rPr>
        <w:t xml:space="preserve">Gurjeet Smith at </w:t>
      </w:r>
      <w:r w:rsidR="00DB7459" w:rsidRPr="004548BE">
        <w:rPr>
          <w:rFonts w:ascii="Open Sans" w:hAnsi="Open Sans" w:cs="Open Sans"/>
          <w:b/>
        </w:rPr>
        <w:t xml:space="preserve">Citizens Advice </w:t>
      </w:r>
      <w:r w:rsidR="008A038A" w:rsidRPr="004548BE">
        <w:rPr>
          <w:rFonts w:ascii="Open Sans" w:hAnsi="Open Sans" w:cs="Open Sans"/>
          <w:b/>
        </w:rPr>
        <w:t xml:space="preserve">Dagenham </w:t>
      </w:r>
      <w:r w:rsidR="001A25EE" w:rsidRPr="004548BE">
        <w:rPr>
          <w:rFonts w:ascii="Open Sans" w:hAnsi="Open Sans" w:cs="Open Sans"/>
          <w:b/>
        </w:rPr>
        <w:t>who will</w:t>
      </w:r>
      <w:r w:rsidR="00645674" w:rsidRPr="004548BE">
        <w:rPr>
          <w:rFonts w:ascii="Open Sans" w:hAnsi="Open Sans" w:cs="Open Sans"/>
          <w:b/>
        </w:rPr>
        <w:t xml:space="preserve"> email you </w:t>
      </w:r>
      <w:r w:rsidRPr="004548BE">
        <w:rPr>
          <w:rFonts w:ascii="Open Sans" w:hAnsi="Open Sans" w:cs="Open Sans"/>
          <w:b/>
        </w:rPr>
        <w:t>a job pack</w:t>
      </w:r>
      <w:r w:rsidRPr="004548BE">
        <w:rPr>
          <w:rFonts w:ascii="Open Sans" w:hAnsi="Open Sans" w:cs="Open Sans"/>
        </w:rPr>
        <w:t>. This will include the job description and person specification and we will require you to submit a</w:t>
      </w:r>
      <w:r w:rsidR="008A038A" w:rsidRPr="004548BE">
        <w:rPr>
          <w:rFonts w:ascii="Open Sans" w:hAnsi="Open Sans" w:cs="Open Sans"/>
        </w:rPr>
        <w:t xml:space="preserve"> formal job application </w:t>
      </w:r>
      <w:r w:rsidRPr="004548BE">
        <w:rPr>
          <w:rFonts w:ascii="Open Sans" w:hAnsi="Open Sans" w:cs="Open Sans"/>
        </w:rPr>
        <w:t xml:space="preserve">that addresses the requirements of the post. </w:t>
      </w:r>
    </w:p>
    <w:p w:rsidR="004209BE" w:rsidRPr="004548BE" w:rsidRDefault="004209BE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hAnsi="Open Sans" w:cs="Open Sans"/>
        </w:rPr>
      </w:pPr>
    </w:p>
    <w:p w:rsidR="004209BE" w:rsidRPr="004548BE" w:rsidRDefault="004209BE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</w:rPr>
      </w:pPr>
      <w:r w:rsidRPr="004548BE">
        <w:rPr>
          <w:rFonts w:ascii="Open Sans" w:hAnsi="Open Sans" w:cs="Open Sans"/>
          <w:b/>
        </w:rPr>
        <w:t xml:space="preserve">The deadline for submission of </w:t>
      </w:r>
      <w:r w:rsidR="00882800" w:rsidRPr="004548BE">
        <w:rPr>
          <w:rFonts w:ascii="Open Sans" w:hAnsi="Open Sans" w:cs="Open Sans"/>
          <w:b/>
        </w:rPr>
        <w:t xml:space="preserve">a job application is </w:t>
      </w:r>
      <w:r w:rsidR="00571F9E" w:rsidRPr="004548BE">
        <w:rPr>
          <w:rFonts w:ascii="Open Sans" w:hAnsi="Open Sans" w:cs="Open Sans"/>
          <w:b/>
        </w:rPr>
        <w:t>Friday</w:t>
      </w:r>
      <w:r w:rsidR="002B5918" w:rsidRPr="004548BE">
        <w:rPr>
          <w:rFonts w:ascii="Open Sans" w:hAnsi="Open Sans" w:cs="Open Sans"/>
          <w:b/>
        </w:rPr>
        <w:t xml:space="preserve"> </w:t>
      </w:r>
      <w:r w:rsidR="004548BE" w:rsidRPr="004548BE">
        <w:rPr>
          <w:rFonts w:ascii="Open Sans" w:hAnsi="Open Sans" w:cs="Open Sans"/>
          <w:b/>
        </w:rPr>
        <w:t>21</w:t>
      </w:r>
      <w:r w:rsidR="00571F9E" w:rsidRPr="004548BE">
        <w:rPr>
          <w:rFonts w:ascii="Open Sans" w:hAnsi="Open Sans" w:cs="Open Sans"/>
          <w:b/>
        </w:rPr>
        <w:t xml:space="preserve"> Ma</w:t>
      </w:r>
      <w:r w:rsidR="004548BE" w:rsidRPr="004548BE">
        <w:rPr>
          <w:rFonts w:ascii="Open Sans" w:hAnsi="Open Sans" w:cs="Open Sans"/>
          <w:b/>
        </w:rPr>
        <w:t>y</w:t>
      </w:r>
      <w:r w:rsidR="00571F9E" w:rsidRPr="004548BE">
        <w:rPr>
          <w:rFonts w:ascii="Open Sans" w:hAnsi="Open Sans" w:cs="Open Sans"/>
          <w:b/>
        </w:rPr>
        <w:t xml:space="preserve"> 2</w:t>
      </w:r>
      <w:r w:rsidR="00747D47" w:rsidRPr="004548BE">
        <w:rPr>
          <w:rFonts w:ascii="Open Sans" w:hAnsi="Open Sans" w:cs="Open Sans"/>
          <w:b/>
        </w:rPr>
        <w:t>0</w:t>
      </w:r>
      <w:r w:rsidR="00571F9E" w:rsidRPr="004548BE">
        <w:rPr>
          <w:rFonts w:ascii="Open Sans" w:hAnsi="Open Sans" w:cs="Open Sans"/>
          <w:b/>
        </w:rPr>
        <w:t>2</w:t>
      </w:r>
      <w:r w:rsidR="00747D47" w:rsidRPr="004548BE">
        <w:rPr>
          <w:rFonts w:ascii="Open Sans" w:hAnsi="Open Sans" w:cs="Open Sans"/>
          <w:b/>
        </w:rPr>
        <w:t xml:space="preserve">1 </w:t>
      </w:r>
      <w:r w:rsidR="002B5918" w:rsidRPr="004548BE">
        <w:rPr>
          <w:rFonts w:ascii="Open Sans" w:hAnsi="Open Sans" w:cs="Open Sans"/>
          <w:b/>
        </w:rPr>
        <w:t>by</w:t>
      </w:r>
      <w:r w:rsidR="000B6B92" w:rsidRPr="004548BE">
        <w:rPr>
          <w:rFonts w:ascii="Open Sans" w:hAnsi="Open Sans" w:cs="Open Sans"/>
          <w:b/>
        </w:rPr>
        <w:t xml:space="preserve"> </w:t>
      </w:r>
      <w:r w:rsidR="00090229" w:rsidRPr="004548BE">
        <w:rPr>
          <w:rFonts w:ascii="Open Sans" w:hAnsi="Open Sans" w:cs="Open Sans"/>
          <w:b/>
        </w:rPr>
        <w:t>3</w:t>
      </w:r>
      <w:r w:rsidR="00F50627" w:rsidRPr="004548BE">
        <w:rPr>
          <w:rFonts w:ascii="Open Sans" w:hAnsi="Open Sans" w:cs="Open Sans"/>
          <w:b/>
        </w:rPr>
        <w:t>pm</w:t>
      </w:r>
      <w:r w:rsidR="00645674" w:rsidRPr="004548BE">
        <w:rPr>
          <w:rFonts w:ascii="Open Sans" w:hAnsi="Open Sans" w:cs="Open Sans"/>
          <w:b/>
        </w:rPr>
        <w:t xml:space="preserve">. </w:t>
      </w:r>
      <w:r w:rsidRPr="004548BE">
        <w:rPr>
          <w:rFonts w:ascii="Open Sans" w:hAnsi="Open Sans" w:cs="Open Sans"/>
          <w:b/>
        </w:rPr>
        <w:t xml:space="preserve"> </w:t>
      </w:r>
      <w:r w:rsidR="00645674" w:rsidRPr="004548BE">
        <w:rPr>
          <w:rFonts w:ascii="Open Sans" w:hAnsi="Open Sans" w:cs="Open Sans"/>
          <w:b/>
        </w:rPr>
        <w:t>All completed job applications need</w:t>
      </w:r>
      <w:r w:rsidR="003642D9" w:rsidRPr="004548BE">
        <w:rPr>
          <w:rFonts w:ascii="Open Sans" w:hAnsi="Open Sans" w:cs="Open Sans"/>
          <w:b/>
        </w:rPr>
        <w:t xml:space="preserve">s </w:t>
      </w:r>
      <w:r w:rsidR="00645674" w:rsidRPr="004548BE">
        <w:rPr>
          <w:rFonts w:ascii="Open Sans" w:hAnsi="Open Sans" w:cs="Open Sans"/>
          <w:b/>
        </w:rPr>
        <w:t xml:space="preserve">to be sent to </w:t>
      </w:r>
      <w:hyperlink r:id="rId6" w:history="1">
        <w:r w:rsidR="00645674" w:rsidRPr="004548BE">
          <w:rPr>
            <w:rStyle w:val="Hyperlink"/>
            <w:rFonts w:ascii="Open Sans" w:hAnsi="Open Sans" w:cs="Open Sans"/>
            <w:b/>
          </w:rPr>
          <w:t>Gurjeet.Smith@bdcab.org.uk</w:t>
        </w:r>
      </w:hyperlink>
      <w:r w:rsidR="002448B2" w:rsidRPr="004548BE">
        <w:rPr>
          <w:rFonts w:ascii="Open Sans" w:hAnsi="Open Sans" w:cs="Open Sans"/>
          <w:b/>
        </w:rPr>
        <w:t xml:space="preserve">. </w:t>
      </w:r>
      <w:r w:rsidR="004E0AC8" w:rsidRPr="004548BE">
        <w:rPr>
          <w:rFonts w:ascii="Open Sans" w:hAnsi="Open Sans" w:cs="Open Sans"/>
          <w:b/>
        </w:rPr>
        <w:t xml:space="preserve">The interviews will be held </w:t>
      </w:r>
      <w:r w:rsidR="00645674" w:rsidRPr="004548BE">
        <w:rPr>
          <w:rFonts w:ascii="Open Sans" w:hAnsi="Open Sans" w:cs="Open Sans"/>
          <w:b/>
        </w:rPr>
        <w:t xml:space="preserve">on </w:t>
      </w:r>
      <w:r w:rsidR="004548BE" w:rsidRPr="004548BE">
        <w:rPr>
          <w:rFonts w:ascii="Open Sans" w:hAnsi="Open Sans" w:cs="Open Sans"/>
          <w:b/>
        </w:rPr>
        <w:t>Thur</w:t>
      </w:r>
      <w:r w:rsidR="00571F9E" w:rsidRPr="004548BE">
        <w:rPr>
          <w:rFonts w:ascii="Open Sans" w:hAnsi="Open Sans" w:cs="Open Sans"/>
          <w:b/>
        </w:rPr>
        <w:t xml:space="preserve">sday </w:t>
      </w:r>
      <w:r w:rsidR="004548BE" w:rsidRPr="004548BE">
        <w:rPr>
          <w:rFonts w:ascii="Open Sans" w:hAnsi="Open Sans" w:cs="Open Sans"/>
          <w:b/>
        </w:rPr>
        <w:t>27</w:t>
      </w:r>
      <w:r w:rsidR="00571F9E" w:rsidRPr="004548BE">
        <w:rPr>
          <w:rFonts w:ascii="Open Sans" w:hAnsi="Open Sans" w:cs="Open Sans"/>
          <w:b/>
        </w:rPr>
        <w:t xml:space="preserve"> Ma</w:t>
      </w:r>
      <w:r w:rsidR="004548BE" w:rsidRPr="004548BE">
        <w:rPr>
          <w:rFonts w:ascii="Open Sans" w:hAnsi="Open Sans" w:cs="Open Sans"/>
          <w:b/>
        </w:rPr>
        <w:t>y</w:t>
      </w:r>
      <w:r w:rsidR="00B96946" w:rsidRPr="004548BE">
        <w:rPr>
          <w:rFonts w:ascii="Open Sans" w:hAnsi="Open Sans" w:cs="Open Sans"/>
          <w:b/>
        </w:rPr>
        <w:t xml:space="preserve"> </w:t>
      </w:r>
      <w:r w:rsidR="002448B2" w:rsidRPr="004548BE">
        <w:rPr>
          <w:rFonts w:ascii="Open Sans" w:hAnsi="Open Sans" w:cs="Open Sans"/>
          <w:b/>
        </w:rPr>
        <w:t>20</w:t>
      </w:r>
      <w:r w:rsidR="00571F9E" w:rsidRPr="004548BE">
        <w:rPr>
          <w:rFonts w:ascii="Open Sans" w:hAnsi="Open Sans" w:cs="Open Sans"/>
          <w:b/>
        </w:rPr>
        <w:t>2</w:t>
      </w:r>
      <w:r w:rsidR="002448B2" w:rsidRPr="004548BE">
        <w:rPr>
          <w:rFonts w:ascii="Open Sans" w:hAnsi="Open Sans" w:cs="Open Sans"/>
          <w:b/>
        </w:rPr>
        <w:t xml:space="preserve">1 </w:t>
      </w:r>
      <w:r w:rsidR="00645674" w:rsidRPr="004548BE">
        <w:rPr>
          <w:rFonts w:ascii="Open Sans" w:hAnsi="Open Sans" w:cs="Open Sans"/>
          <w:b/>
        </w:rPr>
        <w:t xml:space="preserve">and you will be notified before 6.30pm on </w:t>
      </w:r>
      <w:r w:rsidR="00571F9E" w:rsidRPr="004548BE">
        <w:rPr>
          <w:rFonts w:ascii="Open Sans" w:hAnsi="Open Sans" w:cs="Open Sans"/>
          <w:b/>
        </w:rPr>
        <w:t>Monday</w:t>
      </w:r>
      <w:r w:rsidR="002B5918" w:rsidRPr="004548BE">
        <w:rPr>
          <w:rFonts w:ascii="Open Sans" w:hAnsi="Open Sans" w:cs="Open Sans"/>
          <w:b/>
        </w:rPr>
        <w:t xml:space="preserve"> </w:t>
      </w:r>
      <w:r w:rsidR="00571F9E" w:rsidRPr="004548BE">
        <w:rPr>
          <w:rFonts w:ascii="Open Sans" w:hAnsi="Open Sans" w:cs="Open Sans"/>
          <w:b/>
        </w:rPr>
        <w:t>2</w:t>
      </w:r>
      <w:r w:rsidR="004548BE" w:rsidRPr="004548BE">
        <w:rPr>
          <w:rFonts w:ascii="Open Sans" w:hAnsi="Open Sans" w:cs="Open Sans"/>
          <w:b/>
        </w:rPr>
        <w:t>4</w:t>
      </w:r>
      <w:r w:rsidR="00747D47" w:rsidRPr="004548BE">
        <w:rPr>
          <w:rFonts w:ascii="Open Sans" w:hAnsi="Open Sans" w:cs="Open Sans"/>
          <w:b/>
        </w:rPr>
        <w:t xml:space="preserve"> </w:t>
      </w:r>
      <w:r w:rsidR="00571F9E" w:rsidRPr="004548BE">
        <w:rPr>
          <w:rFonts w:ascii="Open Sans" w:hAnsi="Open Sans" w:cs="Open Sans"/>
          <w:b/>
        </w:rPr>
        <w:t>Ma</w:t>
      </w:r>
      <w:r w:rsidR="004548BE" w:rsidRPr="004548BE">
        <w:rPr>
          <w:rFonts w:ascii="Open Sans" w:hAnsi="Open Sans" w:cs="Open Sans"/>
          <w:b/>
        </w:rPr>
        <w:t>y</w:t>
      </w:r>
      <w:r w:rsidR="000A7F1F" w:rsidRPr="004548BE">
        <w:rPr>
          <w:rFonts w:ascii="Open Sans" w:hAnsi="Open Sans" w:cs="Open Sans"/>
          <w:b/>
        </w:rPr>
        <w:t xml:space="preserve"> </w:t>
      </w:r>
      <w:r w:rsidR="000B6B92" w:rsidRPr="004548BE">
        <w:rPr>
          <w:rFonts w:ascii="Open Sans" w:hAnsi="Open Sans" w:cs="Open Sans"/>
          <w:b/>
        </w:rPr>
        <w:t>20</w:t>
      </w:r>
      <w:r w:rsidR="00571F9E" w:rsidRPr="004548BE">
        <w:rPr>
          <w:rFonts w:ascii="Open Sans" w:hAnsi="Open Sans" w:cs="Open Sans"/>
          <w:b/>
        </w:rPr>
        <w:t>2</w:t>
      </w:r>
      <w:r w:rsidR="000B6B92" w:rsidRPr="004548BE">
        <w:rPr>
          <w:rFonts w:ascii="Open Sans" w:hAnsi="Open Sans" w:cs="Open Sans"/>
          <w:b/>
        </w:rPr>
        <w:t>1</w:t>
      </w:r>
      <w:r w:rsidR="00645674" w:rsidRPr="004548BE">
        <w:rPr>
          <w:rFonts w:ascii="Open Sans" w:hAnsi="Open Sans" w:cs="Open Sans"/>
          <w:b/>
        </w:rPr>
        <w:t xml:space="preserve"> as to whether you have been shortlisted. </w:t>
      </w:r>
      <w:r w:rsidR="00571F9E" w:rsidRPr="004548BE">
        <w:rPr>
          <w:rFonts w:ascii="Open Sans" w:hAnsi="Open Sans" w:cs="Open Sans"/>
          <w:b/>
        </w:rPr>
        <w:t>We will hold the interviews via Teams.</w:t>
      </w:r>
    </w:p>
    <w:p w:rsidR="00645674" w:rsidRPr="004548BE" w:rsidRDefault="00645674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hAnsi="Open Sans" w:cs="Open Sans"/>
        </w:rPr>
      </w:pPr>
    </w:p>
    <w:p w:rsidR="00645674" w:rsidRPr="004548BE" w:rsidRDefault="00645674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hAnsi="Open Sans" w:cs="Open Sans"/>
        </w:rPr>
      </w:pPr>
      <w:r w:rsidRPr="004548BE">
        <w:rPr>
          <w:rFonts w:ascii="Open Sans" w:hAnsi="Open Sans" w:cs="Open Sans"/>
        </w:rPr>
        <w:t xml:space="preserve">Thank you. </w:t>
      </w:r>
    </w:p>
    <w:p w:rsidR="00D97E78" w:rsidRDefault="00D97E78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sectPr w:rsidR="00D97E78" w:rsidSect="004024E5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A2B06"/>
    <w:multiLevelType w:val="hybridMultilevel"/>
    <w:tmpl w:val="990CE9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6E53387"/>
    <w:multiLevelType w:val="hybridMultilevel"/>
    <w:tmpl w:val="1B98E9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AD44B25"/>
    <w:multiLevelType w:val="hybridMultilevel"/>
    <w:tmpl w:val="EE2497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BB03FE7"/>
    <w:multiLevelType w:val="hybridMultilevel"/>
    <w:tmpl w:val="47DACEDA"/>
    <w:lvl w:ilvl="0" w:tplc="F87099F2">
      <w:start w:val="1"/>
      <w:numFmt w:val="bullet"/>
      <w:lvlText w:val="-"/>
      <w:lvlJc w:val="left"/>
      <w:pPr>
        <w:ind w:left="720" w:hanging="360"/>
      </w:pPr>
      <w:rPr>
        <w:rFonts w:ascii="Helvetica" w:eastAsiaTheme="minorEastAsia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DD3D26"/>
    <w:multiLevelType w:val="hybridMultilevel"/>
    <w:tmpl w:val="2FDC53D2"/>
    <w:lvl w:ilvl="0" w:tplc="C3C26286">
      <w:start w:val="339"/>
      <w:numFmt w:val="bullet"/>
      <w:lvlText w:val="-"/>
      <w:lvlJc w:val="left"/>
      <w:pPr>
        <w:ind w:left="720" w:hanging="360"/>
      </w:pPr>
      <w:rPr>
        <w:rFonts w:ascii="Helvetica" w:eastAsiaTheme="minorEastAsia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A64"/>
    <w:rsid w:val="000679C6"/>
    <w:rsid w:val="00090229"/>
    <w:rsid w:val="00097AE1"/>
    <w:rsid w:val="000A7F1F"/>
    <w:rsid w:val="000B6B92"/>
    <w:rsid w:val="000C0893"/>
    <w:rsid w:val="000F7D8C"/>
    <w:rsid w:val="00122D2A"/>
    <w:rsid w:val="00151CFC"/>
    <w:rsid w:val="00160B14"/>
    <w:rsid w:val="0017604E"/>
    <w:rsid w:val="001827E3"/>
    <w:rsid w:val="001A25EE"/>
    <w:rsid w:val="001D0F78"/>
    <w:rsid w:val="002056E2"/>
    <w:rsid w:val="0021387E"/>
    <w:rsid w:val="0022158C"/>
    <w:rsid w:val="002448B2"/>
    <w:rsid w:val="00293AF9"/>
    <w:rsid w:val="002A2F59"/>
    <w:rsid w:val="002B5918"/>
    <w:rsid w:val="00323B32"/>
    <w:rsid w:val="00341A64"/>
    <w:rsid w:val="00347384"/>
    <w:rsid w:val="003610FB"/>
    <w:rsid w:val="003642D9"/>
    <w:rsid w:val="00365232"/>
    <w:rsid w:val="00371E75"/>
    <w:rsid w:val="00382EB7"/>
    <w:rsid w:val="003C101E"/>
    <w:rsid w:val="003F269C"/>
    <w:rsid w:val="00401454"/>
    <w:rsid w:val="004024E5"/>
    <w:rsid w:val="004209BE"/>
    <w:rsid w:val="00432374"/>
    <w:rsid w:val="004548BE"/>
    <w:rsid w:val="004608D6"/>
    <w:rsid w:val="004E0AC8"/>
    <w:rsid w:val="004E0F21"/>
    <w:rsid w:val="005006D6"/>
    <w:rsid w:val="00504065"/>
    <w:rsid w:val="00514B90"/>
    <w:rsid w:val="00571F9E"/>
    <w:rsid w:val="0057338A"/>
    <w:rsid w:val="005A07DE"/>
    <w:rsid w:val="005A3C9A"/>
    <w:rsid w:val="006200AB"/>
    <w:rsid w:val="00645674"/>
    <w:rsid w:val="006532B0"/>
    <w:rsid w:val="006A0ECB"/>
    <w:rsid w:val="006A6933"/>
    <w:rsid w:val="006D5A04"/>
    <w:rsid w:val="006D5B55"/>
    <w:rsid w:val="00747D47"/>
    <w:rsid w:val="00773C69"/>
    <w:rsid w:val="007903AE"/>
    <w:rsid w:val="007B2FC4"/>
    <w:rsid w:val="00802902"/>
    <w:rsid w:val="0081155C"/>
    <w:rsid w:val="00882800"/>
    <w:rsid w:val="00884634"/>
    <w:rsid w:val="008A038A"/>
    <w:rsid w:val="008C6077"/>
    <w:rsid w:val="009274D0"/>
    <w:rsid w:val="00A040A9"/>
    <w:rsid w:val="00A4491A"/>
    <w:rsid w:val="00A53962"/>
    <w:rsid w:val="00A62C92"/>
    <w:rsid w:val="00A76E81"/>
    <w:rsid w:val="00AE2EC6"/>
    <w:rsid w:val="00B53153"/>
    <w:rsid w:val="00B7077C"/>
    <w:rsid w:val="00B871ED"/>
    <w:rsid w:val="00B96946"/>
    <w:rsid w:val="00C152DB"/>
    <w:rsid w:val="00C16001"/>
    <w:rsid w:val="00C37CA1"/>
    <w:rsid w:val="00C83776"/>
    <w:rsid w:val="00C87636"/>
    <w:rsid w:val="00C87D17"/>
    <w:rsid w:val="00CB51AB"/>
    <w:rsid w:val="00CB7B9C"/>
    <w:rsid w:val="00D16E11"/>
    <w:rsid w:val="00D75B91"/>
    <w:rsid w:val="00D92607"/>
    <w:rsid w:val="00D96328"/>
    <w:rsid w:val="00D97E78"/>
    <w:rsid w:val="00DB7459"/>
    <w:rsid w:val="00DC1F15"/>
    <w:rsid w:val="00E055BF"/>
    <w:rsid w:val="00E21149"/>
    <w:rsid w:val="00E40367"/>
    <w:rsid w:val="00E65F90"/>
    <w:rsid w:val="00E8645B"/>
    <w:rsid w:val="00F0536A"/>
    <w:rsid w:val="00F16AEE"/>
    <w:rsid w:val="00F34BCC"/>
    <w:rsid w:val="00F373FF"/>
    <w:rsid w:val="00F50627"/>
    <w:rsid w:val="00F931DB"/>
    <w:rsid w:val="00FB2502"/>
    <w:rsid w:val="00FD0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D8F852"/>
  <w15:docId w15:val="{586DF294-283D-4D31-B187-1D26BF321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1C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2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4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63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09BE"/>
    <w:rPr>
      <w:color w:val="0000FF" w:themeColor="hyperlink"/>
      <w:u w:val="single"/>
    </w:rPr>
  </w:style>
  <w:style w:type="character" w:customStyle="1" w:styleId="breadcrumbitem">
    <w:name w:val="breadcrumb__item"/>
    <w:basedOn w:val="DefaultParagraphFont"/>
    <w:rsid w:val="00D97E78"/>
  </w:style>
  <w:style w:type="paragraph" w:styleId="NormalWeb">
    <w:name w:val="Normal (Web)"/>
    <w:basedOn w:val="Normal"/>
    <w:uiPriority w:val="99"/>
    <w:semiHidden/>
    <w:unhideWhenUsed/>
    <w:rsid w:val="00571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urjeet.Smith@bdcab.org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PSJ</dc:creator>
  <cp:lastModifiedBy>Gurjeet Smith</cp:lastModifiedBy>
  <cp:revision>2</cp:revision>
  <cp:lastPrinted>2021-05-08T09:50:00Z</cp:lastPrinted>
  <dcterms:created xsi:type="dcterms:W3CDTF">2021-05-08T12:52:00Z</dcterms:created>
  <dcterms:modified xsi:type="dcterms:W3CDTF">2021-05-08T12:52:00Z</dcterms:modified>
</cp:coreProperties>
</file>